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B2F1" w14:textId="77777777" w:rsidR="00D21213" w:rsidRDefault="00D21213" w:rsidP="00D21213">
      <w:proofErr w:type="spellStart"/>
      <w:r>
        <w:t>Florcia</w:t>
      </w:r>
      <w:proofErr w:type="spellEnd"/>
      <w:r>
        <w:t xml:space="preserve"> CORAZÓN DE FLORES </w:t>
      </w:r>
      <w:proofErr w:type="spellStart"/>
      <w:r>
        <w:t>Curly</w:t>
      </w:r>
      <w:proofErr w:type="spellEnd"/>
      <w:r>
        <w:t xml:space="preserve"> Best </w:t>
      </w:r>
      <w:proofErr w:type="spellStart"/>
      <w:r>
        <w:t>Friend</w:t>
      </w:r>
      <w:proofErr w:type="spellEnd"/>
      <w:r>
        <w:t xml:space="preserve"> – suczka z naszej hodowli | hiszpański pies dowodny </w:t>
      </w:r>
      <w:proofErr w:type="spellStart"/>
      <w:r>
        <w:t>ZKwP</w:t>
      </w:r>
      <w:proofErr w:type="spellEnd"/>
      <w:r>
        <w:t xml:space="preserve"> FCI</w:t>
      </w:r>
    </w:p>
    <w:p w14:paraId="5C5CC85A" w14:textId="77777777" w:rsidR="00D21213" w:rsidRDefault="00D21213" w:rsidP="00D21213">
      <w:proofErr w:type="spellStart"/>
      <w:r>
        <w:t>Florcia</w:t>
      </w:r>
      <w:proofErr w:type="spellEnd"/>
      <w:r>
        <w:t xml:space="preserve"> CORAZÓN DE FLORES </w:t>
      </w:r>
      <w:proofErr w:type="spellStart"/>
      <w:r>
        <w:t>Curly</w:t>
      </w:r>
      <w:proofErr w:type="spellEnd"/>
      <w:r>
        <w:t xml:space="preserve"> Best </w:t>
      </w:r>
      <w:proofErr w:type="spellStart"/>
      <w:r>
        <w:t>Friend</w:t>
      </w:r>
      <w:proofErr w:type="spellEnd"/>
      <w:r>
        <w:t xml:space="preserve"> to wspaniała suczka rasy hiszpański pies dowodny, pochodząca z naszej hodowli </w:t>
      </w:r>
      <w:proofErr w:type="spellStart"/>
      <w:r>
        <w:t>Curly</w:t>
      </w:r>
      <w:proofErr w:type="spellEnd"/>
      <w:r>
        <w:t xml:space="preserve"> Best </w:t>
      </w:r>
      <w:proofErr w:type="spellStart"/>
      <w:r>
        <w:t>Friend</w:t>
      </w:r>
      <w:proofErr w:type="spellEnd"/>
      <w:r>
        <w:t xml:space="preserve"> – </w:t>
      </w:r>
      <w:proofErr w:type="spellStart"/>
      <w:r>
        <w:t>ZKwP</w:t>
      </w:r>
      <w:proofErr w:type="spellEnd"/>
      <w:r>
        <w:t xml:space="preserve"> FCI, urodzona 18.07.2025 r. Jest córką Alusi ALUCINANTE </w:t>
      </w:r>
      <w:proofErr w:type="spellStart"/>
      <w:r>
        <w:t>Curly</w:t>
      </w:r>
      <w:proofErr w:type="spellEnd"/>
      <w:r>
        <w:t xml:space="preserve"> Best </w:t>
      </w:r>
      <w:proofErr w:type="spellStart"/>
      <w:r>
        <w:t>Friend</w:t>
      </w:r>
      <w:proofErr w:type="spellEnd"/>
      <w:r>
        <w:t xml:space="preserve">, wysoko utytułowanej i docenianej suczki, oraz Rafaela </w:t>
      </w:r>
      <w:proofErr w:type="spellStart"/>
      <w:r>
        <w:t>Wavelet</w:t>
      </w:r>
      <w:proofErr w:type="spellEnd"/>
      <w:r>
        <w:t xml:space="preserve">, pochodzącego z renomowanej hodowli </w:t>
      </w:r>
      <w:proofErr w:type="spellStart"/>
      <w:r>
        <w:t>Wavelet</w:t>
      </w:r>
      <w:proofErr w:type="spellEnd"/>
      <w:r>
        <w:t xml:space="preserve">, wysoko utytułowanego psa o stabilnym i zrównoważonym charakterze. </w:t>
      </w:r>
      <w:proofErr w:type="spellStart"/>
      <w:r>
        <w:t>Florcia</w:t>
      </w:r>
      <w:proofErr w:type="spellEnd"/>
      <w:r>
        <w:t xml:space="preserve"> reprezentuje trzecie pokolenie naszej hodowli, kontynuując wspaniałą linię predyspozycji, charakteru i eksterieru.</w:t>
      </w:r>
    </w:p>
    <w:p w14:paraId="6E7F07D3" w14:textId="77777777" w:rsidR="00D21213" w:rsidRDefault="00D21213" w:rsidP="00D21213">
      <w:proofErr w:type="spellStart"/>
      <w:r>
        <w:t>Florcia</w:t>
      </w:r>
      <w:proofErr w:type="spellEnd"/>
      <w:r>
        <w:t xml:space="preserve"> wyróżnia się pogodnym, radosnym i energicznym charakterem. Jest suczką bardzo zorientowaną na człowieka, wrażliwą, otwartą i chętną do współpracy. Jej naturalna ciekawość, radość życia i gotowość do pracy sprawiają, że doskonale odnajduje się zarówno w codziennym życiu rodzinnym, jak i podczas treningów czy zajęć sportowych.</w:t>
      </w:r>
    </w:p>
    <w:p w14:paraId="361C51A8" w14:textId="445B7EDF" w:rsidR="00731EF9" w:rsidRDefault="00B75307">
      <w:proofErr w:type="spellStart"/>
      <w:r w:rsidRPr="00B75307">
        <w:t>Florcia</w:t>
      </w:r>
      <w:proofErr w:type="spellEnd"/>
      <w:r w:rsidRPr="00B75307">
        <w:t xml:space="preserve"> zapowiada się na wyjątkową suczkę hodowlaną i rodzinną. Już teraz widać jej stabilny charakter, gotowość do pracy i wrodzoną chęć współpracy z człowiekiem</w:t>
      </w:r>
      <w:r w:rsidR="00B135F5">
        <w:t>.</w:t>
      </w:r>
    </w:p>
    <w:p w14:paraId="20392023" w14:textId="76A1BEA9" w:rsidR="00D21213" w:rsidRDefault="00D21213">
      <w:r>
        <w:t>Jest to pies o ogromnym potencjale, pełen energii i radości życia, z ciepłym i przyjaznym usposobieniem, który czyni ją idealną kandydatką do życia w rodzinie oraz kontynuowania tradycji naszej hodowli.</w:t>
      </w:r>
    </w:p>
    <w:sectPr w:rsidR="00D2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13"/>
    <w:rsid w:val="00731EF9"/>
    <w:rsid w:val="00940CF2"/>
    <w:rsid w:val="00B135F5"/>
    <w:rsid w:val="00B75307"/>
    <w:rsid w:val="00D21213"/>
    <w:rsid w:val="00F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45EAD0"/>
  <w15:chartTrackingRefBased/>
  <w15:docId w15:val="{D8B8B27A-FB87-5D49-8603-CF7284C7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1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1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1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1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1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1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1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1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1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1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12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12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12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12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12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12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1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1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1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1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1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12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12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12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1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12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12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Panasewicz-Derza</dc:creator>
  <cp:keywords/>
  <dc:description/>
  <cp:lastModifiedBy>Aneta Panasewicz-Derza</cp:lastModifiedBy>
  <cp:revision>6</cp:revision>
  <dcterms:created xsi:type="dcterms:W3CDTF">2026-01-18T12:37:00Z</dcterms:created>
  <dcterms:modified xsi:type="dcterms:W3CDTF">2026-01-18T12:43:00Z</dcterms:modified>
</cp:coreProperties>
</file>